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32A" w:rsidRPr="005D68F3" w:rsidRDefault="00B7132A" w:rsidP="00EC1AD6">
      <w:pPr>
        <w:ind w:left="-284" w:right="-307"/>
        <w:jc w:val="center"/>
        <w:rPr>
          <w:rFonts w:ascii="Berlin Sans FB Demi" w:hAnsi="Berlin Sans FB Demi"/>
          <w:color w:val="00B050"/>
          <w:sz w:val="72"/>
          <w:u w:val="single"/>
        </w:rPr>
      </w:pPr>
      <w:r w:rsidRPr="005D68F3">
        <w:rPr>
          <w:rFonts w:ascii="Berlin Sans FB Demi" w:hAnsi="Berlin Sans FB Demi"/>
          <w:color w:val="00B050"/>
          <w:sz w:val="72"/>
          <w:u w:val="single"/>
        </w:rPr>
        <w:t>Cultivons   une   Terre   Vivante</w:t>
      </w:r>
    </w:p>
    <w:p w:rsidR="00BE3A48" w:rsidRPr="00F54960" w:rsidRDefault="00FC44EF" w:rsidP="00D439E8">
      <w:pPr>
        <w:tabs>
          <w:tab w:val="left" w:pos="10490"/>
        </w:tabs>
        <w:ind w:right="0"/>
      </w:pPr>
      <w:r w:rsidRPr="00F54960">
        <w:t xml:space="preserve"> </w:t>
      </w:r>
    </w:p>
    <w:p w:rsidR="004F08B9" w:rsidRPr="00B7132A" w:rsidRDefault="00DE23DA" w:rsidP="00C03E61">
      <w:pPr>
        <w:tabs>
          <w:tab w:val="left" w:pos="11199"/>
        </w:tabs>
        <w:ind w:right="-72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2F6D4" wp14:editId="679413EE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2266950" cy="2026285"/>
                <wp:effectExtent l="9525" t="5080" r="95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02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98B" w:rsidRPr="000F398B" w:rsidRDefault="000F398B" w:rsidP="000F398B">
                            <w:pPr>
                              <w:ind w:right="42"/>
                              <w:jc w:val="center"/>
                              <w:rPr>
                                <w:b/>
                                <w:sz w:val="40"/>
                                <w:szCs w:val="36"/>
                              </w:rPr>
                            </w:pPr>
                            <w:r w:rsidRPr="000F398B">
                              <w:rPr>
                                <w:b/>
                                <w:sz w:val="40"/>
                                <w:szCs w:val="36"/>
                              </w:rPr>
                              <w:t>C.P.N.- .C.T.V.</w:t>
                            </w:r>
                          </w:p>
                          <w:p w:rsidR="000F398B" w:rsidRDefault="000F398B" w:rsidP="000F398B">
                            <w:pPr>
                              <w:ind w:right="42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F0540D">
                              <w:rPr>
                                <w:b/>
                                <w:i/>
                                <w:sz w:val="24"/>
                              </w:rPr>
                              <w:t>Connaître et Protéger la Nature  - Cultivons une Terre Vivante</w:t>
                            </w:r>
                          </w:p>
                          <w:p w:rsidR="008E41B4" w:rsidRPr="00F0540D" w:rsidRDefault="008E41B4" w:rsidP="008E41B4">
                            <w:pPr>
                              <w:ind w:right="42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F0540D">
                              <w:rPr>
                                <w:b/>
                                <w:i/>
                                <w:sz w:val="24"/>
                              </w:rPr>
                              <w:t>« El Bois Derrière Chez Moi »</w:t>
                            </w:r>
                          </w:p>
                          <w:p w:rsidR="000F398B" w:rsidRDefault="001D5803" w:rsidP="000F398B">
                            <w:pPr>
                              <w:ind w:right="42"/>
                              <w:jc w:val="center"/>
                            </w:pPr>
                            <w:r>
                              <w:t xml:space="preserve"> </w:t>
                            </w:r>
                            <w:r w:rsidR="000F398B">
                              <w:t xml:space="preserve">« Le </w:t>
                            </w:r>
                            <w:proofErr w:type="spellStart"/>
                            <w:r w:rsidR="000F398B">
                              <w:t>Pech</w:t>
                            </w:r>
                            <w:proofErr w:type="spellEnd"/>
                            <w:r w:rsidR="000F398B">
                              <w:t> » 47310 LAPLUME</w:t>
                            </w:r>
                          </w:p>
                          <w:p w:rsidR="000F398B" w:rsidRPr="000F398B" w:rsidRDefault="00CC1829" w:rsidP="000F398B">
                            <w:pPr>
                              <w:ind w:right="42"/>
                              <w:jc w:val="center"/>
                              <w:rPr>
                                <w:sz w:val="28"/>
                              </w:rPr>
                            </w:pPr>
                            <w:hyperlink r:id="rId4" w:history="1">
                              <w:r w:rsidR="000F398B" w:rsidRPr="000F398B">
                                <w:rPr>
                                  <w:rStyle w:val="Lienhypertexte"/>
                                  <w:sz w:val="28"/>
                                </w:rPr>
                                <w:t>ctv.47310@sfr.fr</w:t>
                              </w:r>
                            </w:hyperlink>
                          </w:p>
                          <w:p w:rsidR="001D5803" w:rsidRPr="001D5803" w:rsidRDefault="00F0540D" w:rsidP="000F398B">
                            <w:pPr>
                              <w:ind w:right="42"/>
                              <w:jc w:val="center"/>
                              <w:rPr>
                                <w:sz w:val="16"/>
                              </w:rPr>
                            </w:pPr>
                            <w:r w:rsidRPr="001D5803">
                              <w:rPr>
                                <w:sz w:val="16"/>
                              </w:rPr>
                              <w:t>Association</w:t>
                            </w:r>
                            <w:r w:rsidR="000F398B" w:rsidRPr="001D5803">
                              <w:rPr>
                                <w:sz w:val="16"/>
                              </w:rPr>
                              <w:t xml:space="preserve"> loi 1901 </w:t>
                            </w:r>
                            <w:r w:rsidR="001D5803" w:rsidRPr="001D5803">
                              <w:rPr>
                                <w:sz w:val="16"/>
                              </w:rPr>
                              <w:t>–</w:t>
                            </w:r>
                            <w:r w:rsidR="000F398B" w:rsidRPr="001D5803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0F398B" w:rsidRPr="001D5803" w:rsidRDefault="000F398B" w:rsidP="000F398B">
                            <w:pPr>
                              <w:ind w:right="42"/>
                              <w:jc w:val="center"/>
                              <w:rPr>
                                <w:sz w:val="16"/>
                              </w:rPr>
                            </w:pPr>
                            <w:r w:rsidRPr="001D5803">
                              <w:rPr>
                                <w:sz w:val="16"/>
                              </w:rPr>
                              <w:t>Affiliée à une Fédération Nationale</w:t>
                            </w:r>
                          </w:p>
                          <w:p w:rsidR="000F398B" w:rsidRPr="008E41B4" w:rsidRDefault="0001616E" w:rsidP="0001616E">
                            <w:pPr>
                              <w:ind w:right="42"/>
                              <w:jc w:val="center"/>
                              <w:rPr>
                                <w:b/>
                              </w:rPr>
                            </w:pPr>
                            <w:r w:rsidRPr="008E41B4">
                              <w:rPr>
                                <w:b/>
                              </w:rPr>
                              <w:t>Tel : 06.20.31.49.81.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12F6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pt;width:178.5pt;height:159.5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">
                <v:textbox style="mso-fit-shape-to-text:t">
                  <w:txbxContent>
                    <w:p w:rsidR="000F398B" w:rsidRPr="000F398B" w:rsidRDefault="000F398B" w:rsidP="000F398B">
                      <w:pPr>
                        <w:ind w:right="42"/>
                        <w:jc w:val="center"/>
                        <w:rPr>
                          <w:b/>
                          <w:sz w:val="40"/>
                          <w:szCs w:val="36"/>
                        </w:rPr>
                      </w:pPr>
                      <w:r w:rsidRPr="000F398B">
                        <w:rPr>
                          <w:b/>
                          <w:sz w:val="40"/>
                          <w:szCs w:val="36"/>
                        </w:rPr>
                        <w:t>C.P.N.- .C.T.V.</w:t>
                      </w:r>
                    </w:p>
                    <w:p w:rsidR="000F398B" w:rsidRDefault="000F398B" w:rsidP="000F398B">
                      <w:pPr>
                        <w:ind w:right="42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F0540D">
                        <w:rPr>
                          <w:b/>
                          <w:i/>
                          <w:sz w:val="24"/>
                        </w:rPr>
                        <w:t>Connaître et Protéger la Nature  - Cultivons une Terre Vivante</w:t>
                      </w:r>
                    </w:p>
                    <w:p w:rsidR="008E41B4" w:rsidRPr="00F0540D" w:rsidRDefault="008E41B4" w:rsidP="008E41B4">
                      <w:pPr>
                        <w:ind w:right="42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F0540D">
                        <w:rPr>
                          <w:b/>
                          <w:i/>
                          <w:sz w:val="24"/>
                        </w:rPr>
                        <w:t>« El Bois Derrière Chez Moi »</w:t>
                      </w:r>
                    </w:p>
                    <w:p w:rsidR="000F398B" w:rsidRDefault="001D5803" w:rsidP="000F398B">
                      <w:pPr>
                        <w:ind w:right="42"/>
                        <w:jc w:val="center"/>
                      </w:pPr>
                      <w:r>
                        <w:t xml:space="preserve"> </w:t>
                      </w:r>
                      <w:r w:rsidR="000F398B">
                        <w:t xml:space="preserve">« Le </w:t>
                      </w:r>
                      <w:proofErr w:type="spellStart"/>
                      <w:r w:rsidR="000F398B">
                        <w:t>Pech</w:t>
                      </w:r>
                      <w:proofErr w:type="spellEnd"/>
                      <w:r w:rsidR="000F398B">
                        <w:t> » 47310 LAPLUME</w:t>
                      </w:r>
                    </w:p>
                    <w:p w:rsidR="000F398B" w:rsidRPr="000F398B" w:rsidRDefault="00CC1829" w:rsidP="000F398B">
                      <w:pPr>
                        <w:ind w:right="42"/>
                        <w:jc w:val="center"/>
                        <w:rPr>
                          <w:sz w:val="28"/>
                        </w:rPr>
                      </w:pPr>
                      <w:hyperlink r:id="rId5" w:history="1">
                        <w:r w:rsidR="000F398B" w:rsidRPr="000F398B">
                          <w:rPr>
                            <w:rStyle w:val="Lienhypertexte"/>
                            <w:sz w:val="28"/>
                          </w:rPr>
                          <w:t>ctv.47310@sfr.fr</w:t>
                        </w:r>
                      </w:hyperlink>
                    </w:p>
                    <w:p w:rsidR="001D5803" w:rsidRPr="001D5803" w:rsidRDefault="00F0540D" w:rsidP="000F398B">
                      <w:pPr>
                        <w:ind w:right="42"/>
                        <w:jc w:val="center"/>
                        <w:rPr>
                          <w:sz w:val="16"/>
                        </w:rPr>
                      </w:pPr>
                      <w:r w:rsidRPr="001D5803">
                        <w:rPr>
                          <w:sz w:val="16"/>
                        </w:rPr>
                        <w:t>Association</w:t>
                      </w:r>
                      <w:r w:rsidR="000F398B" w:rsidRPr="001D5803">
                        <w:rPr>
                          <w:sz w:val="16"/>
                        </w:rPr>
                        <w:t xml:space="preserve"> loi 1901 </w:t>
                      </w:r>
                      <w:r w:rsidR="001D5803" w:rsidRPr="001D5803">
                        <w:rPr>
                          <w:sz w:val="16"/>
                        </w:rPr>
                        <w:t>–</w:t>
                      </w:r>
                      <w:r w:rsidR="000F398B" w:rsidRPr="001D5803">
                        <w:rPr>
                          <w:sz w:val="16"/>
                        </w:rPr>
                        <w:t xml:space="preserve"> </w:t>
                      </w:r>
                    </w:p>
                    <w:p w:rsidR="000F398B" w:rsidRPr="001D5803" w:rsidRDefault="000F398B" w:rsidP="000F398B">
                      <w:pPr>
                        <w:ind w:right="42"/>
                        <w:jc w:val="center"/>
                        <w:rPr>
                          <w:sz w:val="16"/>
                        </w:rPr>
                      </w:pPr>
                      <w:r w:rsidRPr="001D5803">
                        <w:rPr>
                          <w:sz w:val="16"/>
                        </w:rPr>
                        <w:t>Affiliée à une Fédération Nationale</w:t>
                      </w:r>
                    </w:p>
                    <w:p w:rsidR="000F398B" w:rsidRPr="008E41B4" w:rsidRDefault="0001616E" w:rsidP="0001616E">
                      <w:pPr>
                        <w:ind w:right="42"/>
                        <w:jc w:val="center"/>
                        <w:rPr>
                          <w:b/>
                        </w:rPr>
                      </w:pPr>
                      <w:r w:rsidRPr="008E41B4">
                        <w:rPr>
                          <w:b/>
                        </w:rPr>
                        <w:t>Tel : 06.20.31.49.81.</w:t>
                      </w:r>
                    </w:p>
                  </w:txbxContent>
                </v:textbox>
              </v:shape>
            </w:pict>
          </mc:Fallback>
        </mc:AlternateContent>
      </w:r>
      <w:r w:rsidR="00BE3A48">
        <w:rPr>
          <w:noProof/>
          <w:lang w:eastAsia="fr-FR"/>
        </w:rPr>
        <w:drawing>
          <wp:inline distT="0" distB="0" distL="0" distR="0" wp14:anchorId="36CD8779" wp14:editId="05D30A06">
            <wp:extent cx="2062651" cy="1885950"/>
            <wp:effectExtent l="19050" t="0" r="0" b="0"/>
            <wp:docPr id="2" name="Image 1" descr="C:\Users\GATTI\Documents\agro foresterie\2011\TAMP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TTI\Documents\agro foresterie\2011\TAMPON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88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398B" w:rsidRPr="00B7132A">
        <w:t xml:space="preserve">                                         </w:t>
      </w:r>
      <w:r w:rsidR="00492D24">
        <w:t xml:space="preserve">                         …</w:t>
      </w:r>
      <w:r w:rsidR="00492D24">
        <w:rPr>
          <w:noProof/>
          <w:lang w:eastAsia="fr-FR"/>
        </w:rPr>
        <w:t xml:space="preserve">       </w:t>
      </w:r>
      <w:r w:rsidR="00492D24">
        <w:rPr>
          <w:noProof/>
          <w:lang w:eastAsia="fr-FR"/>
        </w:rPr>
        <w:drawing>
          <wp:inline distT="0" distB="0" distL="0" distR="0" wp14:anchorId="0C342C39" wp14:editId="48914858">
            <wp:extent cx="2443574" cy="13620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gl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175" cy="136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927" w:rsidRPr="00B7132A" w:rsidRDefault="00831927" w:rsidP="001D4FB2">
      <w:pPr>
        <w:tabs>
          <w:tab w:val="left" w:pos="10490"/>
        </w:tabs>
        <w:ind w:right="0"/>
      </w:pPr>
    </w:p>
    <w:p w:rsidR="00831927" w:rsidRPr="00DB5578" w:rsidRDefault="00831927" w:rsidP="001D4FB2">
      <w:pPr>
        <w:tabs>
          <w:tab w:val="left" w:pos="10490"/>
        </w:tabs>
        <w:ind w:right="0"/>
        <w:rPr>
          <w:sz w:val="2"/>
        </w:rPr>
      </w:pPr>
    </w:p>
    <w:p w:rsidR="00C5328B" w:rsidRDefault="00AE08CF" w:rsidP="001F0A14">
      <w:pPr>
        <w:tabs>
          <w:tab w:val="left" w:pos="10490"/>
        </w:tabs>
        <w:spacing w:line="240" w:lineRule="auto"/>
        <w:ind w:right="0"/>
        <w:jc w:val="center"/>
        <w:rPr>
          <w:b/>
          <w:i/>
          <w:color w:val="00B050"/>
          <w:sz w:val="72"/>
          <w:szCs w:val="76"/>
          <w:u w:val="single"/>
        </w:rPr>
      </w:pPr>
      <w:r>
        <w:rPr>
          <w:b/>
          <w:i/>
          <w:color w:val="00B050"/>
          <w:sz w:val="72"/>
          <w:szCs w:val="76"/>
          <w:u w:val="single"/>
        </w:rPr>
        <w:t>Pour une Agriculture Du V</w:t>
      </w:r>
      <w:r w:rsidR="001F0A14" w:rsidRPr="001F0A14">
        <w:rPr>
          <w:b/>
          <w:i/>
          <w:color w:val="00B050"/>
          <w:sz w:val="72"/>
          <w:szCs w:val="76"/>
          <w:u w:val="single"/>
        </w:rPr>
        <w:t>ivant</w:t>
      </w:r>
    </w:p>
    <w:p w:rsidR="007D37D2" w:rsidRPr="008A6694" w:rsidRDefault="007D37D2" w:rsidP="007D37D2">
      <w:pPr>
        <w:tabs>
          <w:tab w:val="left" w:pos="10490"/>
        </w:tabs>
        <w:ind w:right="0"/>
        <w:jc w:val="center"/>
        <w:rPr>
          <w:b/>
          <w:sz w:val="56"/>
          <w:szCs w:val="88"/>
          <w:u w:val="single"/>
        </w:rPr>
      </w:pPr>
      <w:r>
        <w:rPr>
          <w:b/>
          <w:sz w:val="56"/>
          <w:szCs w:val="88"/>
          <w:u w:val="single"/>
        </w:rPr>
        <w:t>Jeudi 14</w:t>
      </w:r>
      <w:r w:rsidRPr="008A6694">
        <w:rPr>
          <w:b/>
          <w:sz w:val="56"/>
          <w:szCs w:val="88"/>
          <w:u w:val="single"/>
        </w:rPr>
        <w:t xml:space="preserve"> </w:t>
      </w:r>
      <w:r>
        <w:rPr>
          <w:b/>
          <w:sz w:val="56"/>
          <w:szCs w:val="88"/>
          <w:u w:val="single"/>
        </w:rPr>
        <w:t xml:space="preserve">juin </w:t>
      </w:r>
    </w:p>
    <w:p w:rsidR="007D37D2" w:rsidRPr="007D37D2" w:rsidRDefault="007D37D2" w:rsidP="007D37D2">
      <w:pPr>
        <w:tabs>
          <w:tab w:val="left" w:pos="10490"/>
        </w:tabs>
        <w:spacing w:line="360" w:lineRule="auto"/>
        <w:ind w:right="0"/>
        <w:jc w:val="center"/>
        <w:rPr>
          <w:b/>
          <w:sz w:val="56"/>
          <w:szCs w:val="88"/>
        </w:rPr>
      </w:pPr>
      <w:r>
        <w:rPr>
          <w:b/>
          <w:sz w:val="56"/>
          <w:szCs w:val="88"/>
        </w:rPr>
        <w:t>FOYER RURAL de LAPLUME</w:t>
      </w:r>
    </w:p>
    <w:p w:rsidR="00EC1AD6" w:rsidRDefault="00EC1AD6" w:rsidP="00EC1AD6">
      <w:pPr>
        <w:spacing w:line="240" w:lineRule="auto"/>
        <w:ind w:left="2694" w:right="150" w:hanging="2694"/>
        <w:jc w:val="center"/>
        <w:rPr>
          <w:rFonts w:ascii="Arial" w:eastAsia="Times New Roman" w:hAnsi="Arial" w:cs="Arial"/>
          <w:b/>
          <w:bCs/>
          <w:color w:val="000000"/>
          <w:sz w:val="44"/>
          <w:szCs w:val="18"/>
          <w:lang w:eastAsia="fr-FR"/>
        </w:rPr>
      </w:pPr>
      <w:bookmarkStart w:id="0" w:name="_GoBack"/>
      <w:bookmarkEnd w:id="0"/>
    </w:p>
    <w:p w:rsidR="00EC1AD6" w:rsidRDefault="00EC1AD6" w:rsidP="00EC1AD6">
      <w:pPr>
        <w:spacing w:line="240" w:lineRule="auto"/>
        <w:ind w:left="2694" w:right="150" w:hanging="2694"/>
        <w:jc w:val="center"/>
        <w:rPr>
          <w:rFonts w:ascii="Arial" w:eastAsia="Times New Roman" w:hAnsi="Arial" w:cs="Arial"/>
          <w:b/>
          <w:bCs/>
          <w:color w:val="000000"/>
          <w:sz w:val="44"/>
          <w:szCs w:val="18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44"/>
          <w:szCs w:val="18"/>
          <w:lang w:eastAsia="fr-FR"/>
        </w:rPr>
        <w:t>14h00</w:t>
      </w:r>
    </w:p>
    <w:p w:rsidR="007D37D2" w:rsidRPr="00EC1AD6" w:rsidRDefault="007D37D2" w:rsidP="00EC1AD6">
      <w:pPr>
        <w:spacing w:line="240" w:lineRule="auto"/>
        <w:ind w:left="2694" w:right="150" w:hanging="2694"/>
        <w:jc w:val="center"/>
        <w:rPr>
          <w:rFonts w:ascii="Arial" w:eastAsia="Times New Roman" w:hAnsi="Arial" w:cs="Arial"/>
          <w:b/>
          <w:bCs/>
          <w:color w:val="000000"/>
          <w:sz w:val="38"/>
          <w:szCs w:val="38"/>
          <w:u w:val="single"/>
          <w:lang w:eastAsia="fr-FR"/>
        </w:rPr>
      </w:pPr>
      <w:r w:rsidRPr="00EC1AD6">
        <w:rPr>
          <w:rFonts w:ascii="Arial" w:eastAsia="Times New Roman" w:hAnsi="Arial" w:cs="Arial"/>
          <w:b/>
          <w:bCs/>
          <w:color w:val="000000"/>
          <w:sz w:val="38"/>
          <w:szCs w:val="38"/>
          <w:u w:val="single"/>
          <w:lang w:eastAsia="fr-FR"/>
        </w:rPr>
        <w:t>Paysans ayant une approche de l’agriculture du vivant</w:t>
      </w:r>
    </w:p>
    <w:p w:rsidR="007D37D2" w:rsidRDefault="007D37D2" w:rsidP="00EC1AD6">
      <w:pPr>
        <w:spacing w:line="240" w:lineRule="auto"/>
        <w:ind w:left="567" w:right="150"/>
        <w:jc w:val="center"/>
        <w:rPr>
          <w:rFonts w:ascii="Arial" w:eastAsia="Times New Roman" w:hAnsi="Arial" w:cs="Arial"/>
          <w:b/>
          <w:bCs/>
          <w:color w:val="000000"/>
          <w:sz w:val="44"/>
          <w:szCs w:val="18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44"/>
          <w:szCs w:val="18"/>
          <w:lang w:eastAsia="fr-FR"/>
        </w:rPr>
        <w:t>Observations et applications d’intrants de stimulation du vivant, pourquoi</w:t>
      </w:r>
      <w:r w:rsidR="00FD5977">
        <w:rPr>
          <w:rFonts w:ascii="Arial" w:eastAsia="Times New Roman" w:hAnsi="Arial" w:cs="Arial"/>
          <w:b/>
          <w:bCs/>
          <w:color w:val="000000"/>
          <w:sz w:val="44"/>
          <w:szCs w:val="18"/>
          <w:lang w:eastAsia="fr-FR"/>
        </w:rPr>
        <w:t> ?</w:t>
      </w:r>
    </w:p>
    <w:p w:rsidR="00EC1AD6" w:rsidRDefault="00EC1AD6" w:rsidP="00EC1AD6">
      <w:pPr>
        <w:spacing w:line="240" w:lineRule="auto"/>
        <w:ind w:left="567" w:right="150"/>
        <w:jc w:val="center"/>
        <w:rPr>
          <w:rFonts w:ascii="Arial" w:eastAsia="Times New Roman" w:hAnsi="Arial" w:cs="Arial"/>
          <w:b/>
          <w:bCs/>
          <w:color w:val="000000"/>
          <w:sz w:val="44"/>
          <w:szCs w:val="18"/>
          <w:lang w:eastAsia="fr-FR"/>
        </w:rPr>
      </w:pPr>
    </w:p>
    <w:p w:rsidR="00EC1AD6" w:rsidRDefault="00EC1AD6" w:rsidP="00EC1AD6">
      <w:pPr>
        <w:spacing w:line="240" w:lineRule="auto"/>
        <w:ind w:right="150"/>
        <w:jc w:val="center"/>
        <w:rPr>
          <w:rFonts w:ascii="Arial" w:eastAsia="Times New Roman" w:hAnsi="Arial" w:cs="Arial"/>
          <w:b/>
          <w:bCs/>
          <w:color w:val="000000"/>
          <w:sz w:val="44"/>
          <w:szCs w:val="18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44"/>
          <w:szCs w:val="18"/>
          <w:lang w:eastAsia="fr-FR"/>
        </w:rPr>
        <w:t>20h30 </w:t>
      </w:r>
    </w:p>
    <w:p w:rsidR="007D37D2" w:rsidRPr="00B03A2A" w:rsidRDefault="007D37D2" w:rsidP="00EC1AD6">
      <w:pPr>
        <w:spacing w:line="240" w:lineRule="auto"/>
        <w:ind w:right="150"/>
        <w:jc w:val="center"/>
        <w:rPr>
          <w:rFonts w:ascii="Arial" w:eastAsia="Times New Roman" w:hAnsi="Arial" w:cs="Arial"/>
          <w:b/>
          <w:bCs/>
          <w:color w:val="000000"/>
          <w:sz w:val="44"/>
          <w:szCs w:val="18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44"/>
          <w:szCs w:val="18"/>
          <w:u w:val="single"/>
          <w:lang w:eastAsia="fr-FR"/>
        </w:rPr>
        <w:t>Tout public : Soirée vidéo/</w:t>
      </w:r>
      <w:r w:rsidRPr="00EE52FD">
        <w:rPr>
          <w:rFonts w:ascii="Arial" w:eastAsia="Times New Roman" w:hAnsi="Arial" w:cs="Arial"/>
          <w:b/>
          <w:bCs/>
          <w:color w:val="000000"/>
          <w:sz w:val="44"/>
          <w:szCs w:val="18"/>
          <w:u w:val="single"/>
          <w:lang w:eastAsia="fr-FR"/>
        </w:rPr>
        <w:t>débat</w:t>
      </w:r>
    </w:p>
    <w:p w:rsidR="007D37D2" w:rsidRPr="007D37D2" w:rsidRDefault="007D37D2" w:rsidP="00EC1AD6">
      <w:pPr>
        <w:spacing w:line="240" w:lineRule="auto"/>
        <w:ind w:right="-591"/>
        <w:jc w:val="center"/>
        <w:rPr>
          <w:rFonts w:ascii="Arial" w:eastAsia="Times New Roman" w:hAnsi="Arial" w:cs="Arial"/>
          <w:b/>
          <w:bCs/>
          <w:color w:val="000000"/>
          <w:sz w:val="44"/>
          <w:szCs w:val="18"/>
          <w:u w:val="single"/>
          <w:lang w:eastAsia="fr-FR"/>
        </w:rPr>
      </w:pPr>
      <w:r w:rsidRPr="007D37D2">
        <w:rPr>
          <w:rFonts w:ascii="Arial" w:eastAsia="Times New Roman" w:hAnsi="Arial" w:cs="Arial"/>
          <w:b/>
          <w:bCs/>
          <w:color w:val="000000"/>
          <w:sz w:val="44"/>
          <w:szCs w:val="18"/>
          <w:u w:val="single"/>
          <w:lang w:eastAsia="fr-FR"/>
        </w:rPr>
        <w:t>Cultivons le vivant pour éloigner la dégénérescence.</w:t>
      </w:r>
    </w:p>
    <w:p w:rsidR="007D37D2" w:rsidRDefault="007D37D2" w:rsidP="00B03A2A">
      <w:pPr>
        <w:spacing w:line="240" w:lineRule="auto"/>
        <w:ind w:left="567" w:right="-591" w:hanging="1418"/>
        <w:rPr>
          <w:rFonts w:ascii="Arial" w:eastAsia="Times New Roman" w:hAnsi="Arial" w:cs="Arial"/>
          <w:b/>
          <w:bCs/>
          <w:color w:val="000000"/>
          <w:sz w:val="44"/>
          <w:szCs w:val="18"/>
          <w:lang w:eastAsia="fr-FR"/>
        </w:rPr>
      </w:pPr>
    </w:p>
    <w:p w:rsidR="007D37D2" w:rsidRDefault="007D37D2" w:rsidP="00B03A2A">
      <w:pPr>
        <w:spacing w:line="240" w:lineRule="auto"/>
        <w:ind w:left="567" w:right="-591"/>
        <w:rPr>
          <w:rFonts w:ascii="Arial" w:eastAsia="Times New Roman" w:hAnsi="Arial" w:cs="Arial"/>
          <w:b/>
          <w:bCs/>
          <w:color w:val="000000"/>
          <w:sz w:val="44"/>
          <w:szCs w:val="18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44"/>
          <w:szCs w:val="18"/>
          <w:lang w:eastAsia="fr-FR"/>
        </w:rPr>
        <w:t>Des observations pour mieux comprendre le vivant, expérimentations</w:t>
      </w:r>
      <w:r w:rsidR="00187553">
        <w:rPr>
          <w:rFonts w:ascii="Arial" w:eastAsia="Times New Roman" w:hAnsi="Arial" w:cs="Arial"/>
          <w:b/>
          <w:bCs/>
          <w:color w:val="000000"/>
          <w:sz w:val="44"/>
          <w:szCs w:val="18"/>
          <w:lang w:eastAsia="fr-FR"/>
        </w:rPr>
        <w:t>,</w:t>
      </w:r>
      <w:r>
        <w:rPr>
          <w:rFonts w:ascii="Arial" w:eastAsia="Times New Roman" w:hAnsi="Arial" w:cs="Arial"/>
          <w:b/>
          <w:bCs/>
          <w:color w:val="000000"/>
          <w:sz w:val="44"/>
          <w:szCs w:val="18"/>
          <w:lang w:eastAsia="fr-FR"/>
        </w:rPr>
        <w:t xml:space="preserve"> démonstrations et mise en pratiques Pour une Agriculture Du Vivant</w:t>
      </w:r>
      <w:r w:rsidR="00187553">
        <w:rPr>
          <w:rFonts w:ascii="Arial" w:eastAsia="Times New Roman" w:hAnsi="Arial" w:cs="Arial"/>
          <w:b/>
          <w:bCs/>
          <w:color w:val="000000"/>
          <w:sz w:val="44"/>
          <w:szCs w:val="18"/>
          <w:lang w:eastAsia="fr-FR"/>
        </w:rPr>
        <w:t>.</w:t>
      </w:r>
    </w:p>
    <w:p w:rsidR="00E370AA" w:rsidRDefault="00E370AA" w:rsidP="00FD5977">
      <w:pPr>
        <w:tabs>
          <w:tab w:val="left" w:pos="10490"/>
        </w:tabs>
        <w:spacing w:line="240" w:lineRule="auto"/>
        <w:ind w:right="0"/>
        <w:jc w:val="both"/>
        <w:rPr>
          <w:b/>
          <w:sz w:val="48"/>
          <w:szCs w:val="84"/>
        </w:rPr>
      </w:pPr>
    </w:p>
    <w:p w:rsidR="001F0A14" w:rsidRPr="001F0A14" w:rsidRDefault="001F0A14" w:rsidP="00FD5977">
      <w:pPr>
        <w:tabs>
          <w:tab w:val="left" w:pos="10490"/>
        </w:tabs>
        <w:spacing w:line="240" w:lineRule="auto"/>
        <w:ind w:right="0"/>
        <w:jc w:val="both"/>
        <w:rPr>
          <w:b/>
          <w:sz w:val="48"/>
          <w:szCs w:val="84"/>
        </w:rPr>
      </w:pPr>
      <w:r w:rsidRPr="001F0A14">
        <w:rPr>
          <w:b/>
          <w:sz w:val="48"/>
          <w:szCs w:val="84"/>
        </w:rPr>
        <w:t xml:space="preserve">La journée sera animée par Frédéric </w:t>
      </w:r>
      <w:proofErr w:type="spellStart"/>
      <w:r w:rsidRPr="001F0A14">
        <w:rPr>
          <w:b/>
          <w:sz w:val="48"/>
          <w:szCs w:val="84"/>
        </w:rPr>
        <w:t>Andrès</w:t>
      </w:r>
      <w:proofErr w:type="spellEnd"/>
      <w:r w:rsidRPr="001F0A14">
        <w:rPr>
          <w:b/>
          <w:sz w:val="48"/>
          <w:szCs w:val="84"/>
        </w:rPr>
        <w:t xml:space="preserve"> et Georges Faivre qui, depuis une vingtaine d’année</w:t>
      </w:r>
      <w:r w:rsidR="004D3B62">
        <w:rPr>
          <w:b/>
          <w:sz w:val="48"/>
          <w:szCs w:val="84"/>
        </w:rPr>
        <w:t>s</w:t>
      </w:r>
      <w:r w:rsidRPr="001F0A14">
        <w:rPr>
          <w:b/>
          <w:sz w:val="48"/>
          <w:szCs w:val="84"/>
        </w:rPr>
        <w:t xml:space="preserve"> étudient le fonctionnement des sols et des plantes, à travers les travaux de scientifiques tels que</w:t>
      </w:r>
      <w:r w:rsidR="00FD5977">
        <w:rPr>
          <w:b/>
          <w:sz w:val="48"/>
          <w:szCs w:val="84"/>
        </w:rPr>
        <w:t xml:space="preserve"> ceux de</w:t>
      </w:r>
      <w:r w:rsidRPr="001F0A14">
        <w:rPr>
          <w:b/>
          <w:sz w:val="48"/>
          <w:szCs w:val="84"/>
        </w:rPr>
        <w:t xml:space="preserve"> Louis Claude Vincent (bioélect</w:t>
      </w:r>
      <w:r w:rsidR="00FD5977">
        <w:rPr>
          <w:b/>
          <w:sz w:val="48"/>
          <w:szCs w:val="84"/>
        </w:rPr>
        <w:t xml:space="preserve">ronique), Francis </w:t>
      </w:r>
      <w:proofErr w:type="spellStart"/>
      <w:r w:rsidR="00FD5977">
        <w:rPr>
          <w:b/>
          <w:sz w:val="48"/>
          <w:szCs w:val="84"/>
        </w:rPr>
        <w:t>Chaboussou</w:t>
      </w:r>
      <w:proofErr w:type="spellEnd"/>
      <w:r w:rsidR="00FD5977">
        <w:rPr>
          <w:b/>
          <w:sz w:val="48"/>
          <w:szCs w:val="84"/>
        </w:rPr>
        <w:t xml:space="preserve"> (</w:t>
      </w:r>
      <w:proofErr w:type="spellStart"/>
      <w:r w:rsidRPr="001F0A14">
        <w:rPr>
          <w:b/>
          <w:sz w:val="48"/>
          <w:szCs w:val="84"/>
        </w:rPr>
        <w:t>protosynthèse</w:t>
      </w:r>
      <w:proofErr w:type="spellEnd"/>
      <w:r w:rsidRPr="001F0A14">
        <w:rPr>
          <w:b/>
          <w:sz w:val="48"/>
          <w:szCs w:val="84"/>
        </w:rPr>
        <w:t xml:space="preserve"> et protéolyse), </w:t>
      </w:r>
      <w:proofErr w:type="spellStart"/>
      <w:r w:rsidRPr="001F0A14">
        <w:rPr>
          <w:b/>
          <w:sz w:val="48"/>
          <w:szCs w:val="84"/>
        </w:rPr>
        <w:t>Philip.S</w:t>
      </w:r>
      <w:proofErr w:type="spellEnd"/>
      <w:r w:rsidRPr="001F0A14">
        <w:rPr>
          <w:b/>
          <w:sz w:val="48"/>
          <w:szCs w:val="84"/>
        </w:rPr>
        <w:t xml:space="preserve"> </w:t>
      </w:r>
      <w:proofErr w:type="spellStart"/>
      <w:r w:rsidRPr="001F0A14">
        <w:rPr>
          <w:b/>
          <w:sz w:val="48"/>
          <w:szCs w:val="84"/>
        </w:rPr>
        <w:t>C</w:t>
      </w:r>
      <w:r w:rsidR="00FD5977">
        <w:rPr>
          <w:b/>
          <w:sz w:val="48"/>
          <w:szCs w:val="84"/>
        </w:rPr>
        <w:t>allahan</w:t>
      </w:r>
      <w:proofErr w:type="spellEnd"/>
      <w:r w:rsidR="00FD5977">
        <w:rPr>
          <w:b/>
          <w:sz w:val="48"/>
          <w:szCs w:val="84"/>
        </w:rPr>
        <w:t xml:space="preserve"> (</w:t>
      </w:r>
      <w:r w:rsidRPr="001F0A14">
        <w:rPr>
          <w:b/>
          <w:sz w:val="48"/>
          <w:szCs w:val="84"/>
        </w:rPr>
        <w:t xml:space="preserve">Paramagnétisme et roches </w:t>
      </w:r>
      <w:r w:rsidR="00FD5977">
        <w:rPr>
          <w:b/>
          <w:sz w:val="48"/>
          <w:szCs w:val="84"/>
        </w:rPr>
        <w:t xml:space="preserve">volcaniques), Roland </w:t>
      </w:r>
      <w:proofErr w:type="spellStart"/>
      <w:r w:rsidR="00FD5977">
        <w:rPr>
          <w:b/>
          <w:sz w:val="48"/>
          <w:szCs w:val="84"/>
        </w:rPr>
        <w:t>Plocher</w:t>
      </w:r>
      <w:proofErr w:type="spellEnd"/>
      <w:r w:rsidR="00FD5977">
        <w:rPr>
          <w:b/>
          <w:sz w:val="48"/>
          <w:szCs w:val="84"/>
        </w:rPr>
        <w:t xml:space="preserve"> (</w:t>
      </w:r>
      <w:r w:rsidRPr="001F0A14">
        <w:rPr>
          <w:b/>
          <w:sz w:val="48"/>
          <w:szCs w:val="84"/>
        </w:rPr>
        <w:t>Produits inform</w:t>
      </w:r>
      <w:r w:rsidR="00FD5977">
        <w:rPr>
          <w:b/>
          <w:sz w:val="48"/>
          <w:szCs w:val="84"/>
        </w:rPr>
        <w:t xml:space="preserve">és), Louis Constantin </w:t>
      </w:r>
      <w:proofErr w:type="spellStart"/>
      <w:r w:rsidR="00FD5977">
        <w:rPr>
          <w:b/>
          <w:sz w:val="48"/>
          <w:szCs w:val="84"/>
        </w:rPr>
        <w:t>Kervran</w:t>
      </w:r>
      <w:proofErr w:type="spellEnd"/>
      <w:r w:rsidR="00FD5977">
        <w:rPr>
          <w:b/>
          <w:sz w:val="48"/>
          <w:szCs w:val="84"/>
        </w:rPr>
        <w:t xml:space="preserve"> (</w:t>
      </w:r>
      <w:r w:rsidRPr="001F0A14">
        <w:rPr>
          <w:b/>
          <w:sz w:val="48"/>
          <w:szCs w:val="84"/>
        </w:rPr>
        <w:t>Transmutation à</w:t>
      </w:r>
      <w:r w:rsidR="00187553">
        <w:rPr>
          <w:b/>
          <w:sz w:val="48"/>
          <w:szCs w:val="84"/>
        </w:rPr>
        <w:t xml:space="preserve"> Faible énergie), </w:t>
      </w:r>
      <w:proofErr w:type="spellStart"/>
      <w:r w:rsidR="00187553">
        <w:rPr>
          <w:b/>
          <w:sz w:val="48"/>
          <w:szCs w:val="84"/>
        </w:rPr>
        <w:t>Schauberger</w:t>
      </w:r>
      <w:proofErr w:type="spellEnd"/>
      <w:r w:rsidR="00187553">
        <w:rPr>
          <w:b/>
          <w:sz w:val="48"/>
          <w:szCs w:val="84"/>
        </w:rPr>
        <w:t xml:space="preserve"> (V</w:t>
      </w:r>
      <w:r w:rsidR="00FD5977">
        <w:rPr>
          <w:b/>
          <w:sz w:val="48"/>
          <w:szCs w:val="84"/>
        </w:rPr>
        <w:t xml:space="preserve">ortex), Georges </w:t>
      </w:r>
      <w:proofErr w:type="spellStart"/>
      <w:r w:rsidR="00FD5977">
        <w:rPr>
          <w:b/>
          <w:sz w:val="48"/>
          <w:szCs w:val="84"/>
        </w:rPr>
        <w:t>Lakhovsky</w:t>
      </w:r>
      <w:proofErr w:type="spellEnd"/>
      <w:r w:rsidR="00FD5977">
        <w:rPr>
          <w:b/>
          <w:sz w:val="48"/>
          <w:szCs w:val="84"/>
        </w:rPr>
        <w:t xml:space="preserve"> (</w:t>
      </w:r>
      <w:r w:rsidRPr="001F0A14">
        <w:rPr>
          <w:b/>
          <w:sz w:val="48"/>
          <w:szCs w:val="84"/>
        </w:rPr>
        <w:t>Oscillation cellulaire),</w:t>
      </w:r>
      <w:r w:rsidR="00A60D37">
        <w:rPr>
          <w:b/>
          <w:sz w:val="48"/>
          <w:szCs w:val="84"/>
        </w:rPr>
        <w:t xml:space="preserve"> </w:t>
      </w:r>
      <w:r w:rsidRPr="001F0A14">
        <w:rPr>
          <w:b/>
          <w:sz w:val="48"/>
          <w:szCs w:val="84"/>
        </w:rPr>
        <w:t>etc....</w:t>
      </w:r>
    </w:p>
    <w:p w:rsidR="001F0A14" w:rsidRPr="001F0A14" w:rsidRDefault="001F0A14" w:rsidP="00FD5977">
      <w:pPr>
        <w:tabs>
          <w:tab w:val="left" w:pos="10490"/>
        </w:tabs>
        <w:spacing w:line="240" w:lineRule="auto"/>
        <w:ind w:right="0"/>
        <w:jc w:val="both"/>
        <w:rPr>
          <w:b/>
          <w:sz w:val="48"/>
          <w:szCs w:val="84"/>
        </w:rPr>
      </w:pPr>
    </w:p>
    <w:p w:rsidR="001F0A14" w:rsidRPr="001F0A14" w:rsidRDefault="001F0A14" w:rsidP="00FD5977">
      <w:pPr>
        <w:tabs>
          <w:tab w:val="left" w:pos="10490"/>
        </w:tabs>
        <w:spacing w:line="240" w:lineRule="auto"/>
        <w:ind w:right="0"/>
        <w:jc w:val="both"/>
        <w:rPr>
          <w:b/>
          <w:sz w:val="48"/>
          <w:szCs w:val="84"/>
        </w:rPr>
      </w:pPr>
      <w:r w:rsidRPr="001F0A14">
        <w:rPr>
          <w:b/>
          <w:sz w:val="48"/>
          <w:szCs w:val="84"/>
        </w:rPr>
        <w:t>Grâce à la compréhension de ces travaux, ils proposent aujourd’hui des solutions naturelles capable</w:t>
      </w:r>
      <w:r w:rsidR="00FD5977">
        <w:rPr>
          <w:b/>
          <w:sz w:val="48"/>
          <w:szCs w:val="84"/>
        </w:rPr>
        <w:t>s</w:t>
      </w:r>
      <w:r w:rsidRPr="001F0A14">
        <w:rPr>
          <w:b/>
          <w:sz w:val="48"/>
          <w:szCs w:val="84"/>
        </w:rPr>
        <w:t xml:space="preserve"> de stimuler l’ensemble des processus biologiques des sols et des plantes, afin d’obtenir des cultures équilibrées non sujettes aux maladies et ce, s</w:t>
      </w:r>
      <w:r w:rsidR="00FD5977">
        <w:rPr>
          <w:b/>
          <w:sz w:val="48"/>
          <w:szCs w:val="84"/>
        </w:rPr>
        <w:t>ans en altérer les rendements (</w:t>
      </w:r>
      <w:r w:rsidRPr="001F0A14">
        <w:rPr>
          <w:b/>
          <w:sz w:val="48"/>
          <w:szCs w:val="84"/>
        </w:rPr>
        <w:t>bien au contraire).</w:t>
      </w:r>
    </w:p>
    <w:p w:rsidR="001F0A14" w:rsidRPr="001F0A14" w:rsidRDefault="001F0A14" w:rsidP="00FD5977">
      <w:pPr>
        <w:tabs>
          <w:tab w:val="left" w:pos="10490"/>
        </w:tabs>
        <w:spacing w:line="240" w:lineRule="auto"/>
        <w:ind w:right="0"/>
        <w:jc w:val="both"/>
        <w:rPr>
          <w:b/>
          <w:sz w:val="48"/>
          <w:szCs w:val="84"/>
        </w:rPr>
      </w:pPr>
    </w:p>
    <w:p w:rsidR="00A20491" w:rsidRPr="00A20491" w:rsidRDefault="001F0A14" w:rsidP="00FD5977">
      <w:pPr>
        <w:tabs>
          <w:tab w:val="left" w:pos="10490"/>
        </w:tabs>
        <w:spacing w:line="240" w:lineRule="auto"/>
        <w:ind w:right="0"/>
        <w:jc w:val="both"/>
        <w:rPr>
          <w:b/>
          <w:sz w:val="48"/>
          <w:szCs w:val="84"/>
        </w:rPr>
      </w:pPr>
      <w:r w:rsidRPr="001F0A14">
        <w:rPr>
          <w:b/>
          <w:sz w:val="48"/>
          <w:szCs w:val="84"/>
        </w:rPr>
        <w:t>Il</w:t>
      </w:r>
      <w:r>
        <w:rPr>
          <w:b/>
          <w:sz w:val="48"/>
          <w:szCs w:val="84"/>
        </w:rPr>
        <w:t>s</w:t>
      </w:r>
      <w:r w:rsidRPr="001F0A14">
        <w:rPr>
          <w:b/>
          <w:sz w:val="48"/>
          <w:szCs w:val="84"/>
        </w:rPr>
        <w:t xml:space="preserve"> se feront un plaisir de répondre à vos différentes questions après avoir fait une présenta</w:t>
      </w:r>
      <w:r w:rsidR="00AE08CF">
        <w:rPr>
          <w:b/>
          <w:sz w:val="48"/>
          <w:szCs w:val="84"/>
        </w:rPr>
        <w:t xml:space="preserve">tion succincte de leur méthode </w:t>
      </w:r>
      <w:r w:rsidRPr="001F0A14">
        <w:rPr>
          <w:b/>
          <w:sz w:val="48"/>
          <w:szCs w:val="84"/>
        </w:rPr>
        <w:t>et objectif.</w:t>
      </w:r>
    </w:p>
    <w:p w:rsidR="006E7D21" w:rsidRDefault="006E7D21" w:rsidP="006E7D21">
      <w:pPr>
        <w:tabs>
          <w:tab w:val="left" w:pos="10490"/>
        </w:tabs>
        <w:ind w:right="0"/>
        <w:jc w:val="center"/>
        <w:rPr>
          <w:b/>
          <w:sz w:val="40"/>
        </w:rPr>
      </w:pPr>
    </w:p>
    <w:p w:rsidR="00AE08CF" w:rsidRDefault="006E7D21" w:rsidP="001F0A14">
      <w:pPr>
        <w:spacing w:line="240" w:lineRule="auto"/>
        <w:ind w:right="150"/>
        <w:jc w:val="center"/>
        <w:rPr>
          <w:rFonts w:ascii="Arial" w:eastAsia="Times New Roman" w:hAnsi="Arial" w:cs="Arial"/>
          <w:b/>
          <w:bCs/>
          <w:color w:val="000000"/>
          <w:sz w:val="44"/>
          <w:szCs w:val="18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44"/>
          <w:szCs w:val="18"/>
          <w:lang w:eastAsia="fr-FR"/>
        </w:rPr>
        <w:t xml:space="preserve">! CTV, le TGV de la 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44"/>
          <w:szCs w:val="18"/>
          <w:lang w:eastAsia="fr-FR"/>
        </w:rPr>
        <w:t>ré.gé.né.ra.tion</w:t>
      </w:r>
      <w:proofErr w:type="spellEnd"/>
      <w:r>
        <w:rPr>
          <w:rFonts w:ascii="Arial" w:eastAsia="Times New Roman" w:hAnsi="Arial" w:cs="Arial"/>
          <w:b/>
          <w:bCs/>
          <w:color w:val="000000"/>
          <w:sz w:val="44"/>
          <w:szCs w:val="18"/>
          <w:lang w:eastAsia="fr-FR"/>
        </w:rPr>
        <w:t xml:space="preserve"> des sols </w:t>
      </w:r>
      <w:r w:rsidRPr="00B7730C">
        <w:rPr>
          <w:rFonts w:ascii="Arial" w:eastAsia="Times New Roman" w:hAnsi="Arial" w:cs="Arial"/>
          <w:b/>
          <w:bCs/>
          <w:color w:val="000000"/>
          <w:sz w:val="44"/>
          <w:szCs w:val="18"/>
          <w:lang w:eastAsia="fr-FR"/>
        </w:rPr>
        <w:t>!</w:t>
      </w:r>
    </w:p>
    <w:p w:rsidR="00EE52FD" w:rsidRPr="001F0A14" w:rsidRDefault="00AC2F64" w:rsidP="00AE08CF">
      <w:pPr>
        <w:spacing w:line="240" w:lineRule="auto"/>
        <w:ind w:left="709" w:right="150"/>
        <w:rPr>
          <w:rFonts w:ascii="Arial" w:eastAsia="Times New Roman" w:hAnsi="Arial" w:cs="Arial"/>
          <w:b/>
          <w:bCs/>
          <w:color w:val="000000"/>
          <w:sz w:val="44"/>
          <w:szCs w:val="18"/>
          <w:lang w:eastAsia="fr-FR"/>
        </w:rPr>
      </w:pPr>
      <w:r w:rsidRPr="00AC2F64">
        <w:rPr>
          <w:rFonts w:ascii="Arial" w:eastAsia="Times New Roman" w:hAnsi="Arial" w:cs="Arial"/>
          <w:b/>
          <w:bCs/>
          <w:noProof/>
          <w:color w:val="000000"/>
          <w:sz w:val="44"/>
          <w:szCs w:val="18"/>
          <w:lang w:eastAsia="fr-FR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414422</wp:posOffset>
            </wp:positionH>
            <wp:positionV relativeFrom="paragraph">
              <wp:posOffset>317645</wp:posOffset>
            </wp:positionV>
            <wp:extent cx="1498600" cy="51920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5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2F64">
        <w:rPr>
          <w:b/>
          <w:noProof/>
          <w:sz w:val="48"/>
          <w:szCs w:val="84"/>
          <w:lang w:eastAsia="fr-FR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2555545</wp:posOffset>
            </wp:positionH>
            <wp:positionV relativeFrom="paragraph">
              <wp:posOffset>205177</wp:posOffset>
            </wp:positionV>
            <wp:extent cx="865629" cy="646387"/>
            <wp:effectExtent l="0" t="0" r="0" b="190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29" cy="64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2F64">
        <w:rPr>
          <w:rFonts w:ascii="Arial" w:eastAsia="Times New Roman" w:hAnsi="Arial" w:cs="Arial"/>
          <w:b/>
          <w:bCs/>
          <w:noProof/>
          <w:color w:val="000000"/>
          <w:sz w:val="44"/>
          <w:szCs w:val="18"/>
          <w:lang w:eastAsia="fr-FR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4287890</wp:posOffset>
            </wp:positionH>
            <wp:positionV relativeFrom="paragraph">
              <wp:posOffset>139628</wp:posOffset>
            </wp:positionV>
            <wp:extent cx="791054" cy="692463"/>
            <wp:effectExtent l="0" t="0" r="952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054" cy="69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2F64">
        <w:rPr>
          <w:rFonts w:ascii="Arial" w:eastAsia="Times New Roman" w:hAnsi="Arial" w:cs="Arial"/>
          <w:b/>
          <w:bCs/>
          <w:noProof/>
          <w:color w:val="000000"/>
          <w:sz w:val="44"/>
          <w:szCs w:val="18"/>
          <w:lang w:eastAsia="fr-FR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5785212</wp:posOffset>
            </wp:positionH>
            <wp:positionV relativeFrom="paragraph">
              <wp:posOffset>92148</wp:posOffset>
            </wp:positionV>
            <wp:extent cx="918210" cy="72898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52FD" w:rsidRPr="001F0A14" w:rsidSect="00EC1AD6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D5"/>
    <w:rsid w:val="0001616E"/>
    <w:rsid w:val="00042C6A"/>
    <w:rsid w:val="00056141"/>
    <w:rsid w:val="00075806"/>
    <w:rsid w:val="000D245C"/>
    <w:rsid w:val="000E52CC"/>
    <w:rsid w:val="000F398B"/>
    <w:rsid w:val="00104345"/>
    <w:rsid w:val="0010640B"/>
    <w:rsid w:val="001647CF"/>
    <w:rsid w:val="0016497B"/>
    <w:rsid w:val="00187553"/>
    <w:rsid w:val="00192452"/>
    <w:rsid w:val="001D067A"/>
    <w:rsid w:val="001D4368"/>
    <w:rsid w:val="001D4FB2"/>
    <w:rsid w:val="001D5803"/>
    <w:rsid w:val="001F0A14"/>
    <w:rsid w:val="001F2262"/>
    <w:rsid w:val="001F2FD6"/>
    <w:rsid w:val="001F4312"/>
    <w:rsid w:val="00206BAD"/>
    <w:rsid w:val="002543F0"/>
    <w:rsid w:val="00265C5E"/>
    <w:rsid w:val="002A6360"/>
    <w:rsid w:val="002D7B83"/>
    <w:rsid w:val="002F002B"/>
    <w:rsid w:val="00312A36"/>
    <w:rsid w:val="00320845"/>
    <w:rsid w:val="00330F1C"/>
    <w:rsid w:val="003914D5"/>
    <w:rsid w:val="003B2EF8"/>
    <w:rsid w:val="003C19A0"/>
    <w:rsid w:val="003C6CA1"/>
    <w:rsid w:val="00407A48"/>
    <w:rsid w:val="00426C8C"/>
    <w:rsid w:val="004670D0"/>
    <w:rsid w:val="00492D24"/>
    <w:rsid w:val="004B16F9"/>
    <w:rsid w:val="004D3B62"/>
    <w:rsid w:val="004E6301"/>
    <w:rsid w:val="004F08B9"/>
    <w:rsid w:val="005201F6"/>
    <w:rsid w:val="005468FE"/>
    <w:rsid w:val="005A7750"/>
    <w:rsid w:val="005C7031"/>
    <w:rsid w:val="006238A1"/>
    <w:rsid w:val="006945FE"/>
    <w:rsid w:val="006B5900"/>
    <w:rsid w:val="006C37FB"/>
    <w:rsid w:val="006C44E4"/>
    <w:rsid w:val="006E7D21"/>
    <w:rsid w:val="006F4131"/>
    <w:rsid w:val="0070126B"/>
    <w:rsid w:val="00701A07"/>
    <w:rsid w:val="00777578"/>
    <w:rsid w:val="00793C48"/>
    <w:rsid w:val="007A0502"/>
    <w:rsid w:val="007D37D2"/>
    <w:rsid w:val="007E2FBA"/>
    <w:rsid w:val="00831927"/>
    <w:rsid w:val="00833ABD"/>
    <w:rsid w:val="00870F1C"/>
    <w:rsid w:val="008A6694"/>
    <w:rsid w:val="008A7C1D"/>
    <w:rsid w:val="008E41B4"/>
    <w:rsid w:val="008E5EFB"/>
    <w:rsid w:val="008F34E3"/>
    <w:rsid w:val="008F55DC"/>
    <w:rsid w:val="00930896"/>
    <w:rsid w:val="0097209C"/>
    <w:rsid w:val="009B2467"/>
    <w:rsid w:val="00A20491"/>
    <w:rsid w:val="00A20E51"/>
    <w:rsid w:val="00A36709"/>
    <w:rsid w:val="00A60D37"/>
    <w:rsid w:val="00A6226B"/>
    <w:rsid w:val="00AC2F64"/>
    <w:rsid w:val="00AD2C15"/>
    <w:rsid w:val="00AE08CF"/>
    <w:rsid w:val="00B03A2A"/>
    <w:rsid w:val="00B524B5"/>
    <w:rsid w:val="00B66180"/>
    <w:rsid w:val="00B7132A"/>
    <w:rsid w:val="00B7730C"/>
    <w:rsid w:val="00B808A2"/>
    <w:rsid w:val="00B85B6B"/>
    <w:rsid w:val="00B86499"/>
    <w:rsid w:val="00B87652"/>
    <w:rsid w:val="00B91BC8"/>
    <w:rsid w:val="00BE3A48"/>
    <w:rsid w:val="00C03E61"/>
    <w:rsid w:val="00C235B0"/>
    <w:rsid w:val="00C5328B"/>
    <w:rsid w:val="00C912DD"/>
    <w:rsid w:val="00CA43E1"/>
    <w:rsid w:val="00CC1829"/>
    <w:rsid w:val="00D439E8"/>
    <w:rsid w:val="00D52C70"/>
    <w:rsid w:val="00D5440D"/>
    <w:rsid w:val="00D83578"/>
    <w:rsid w:val="00DB5578"/>
    <w:rsid w:val="00DE077E"/>
    <w:rsid w:val="00DE23DA"/>
    <w:rsid w:val="00DF3B4F"/>
    <w:rsid w:val="00E370AA"/>
    <w:rsid w:val="00EA5712"/>
    <w:rsid w:val="00EC180F"/>
    <w:rsid w:val="00EC1AD6"/>
    <w:rsid w:val="00ED674B"/>
    <w:rsid w:val="00EE52FD"/>
    <w:rsid w:val="00EF17E5"/>
    <w:rsid w:val="00EF6799"/>
    <w:rsid w:val="00F0540D"/>
    <w:rsid w:val="00F071AE"/>
    <w:rsid w:val="00F10A18"/>
    <w:rsid w:val="00F178CF"/>
    <w:rsid w:val="00F33F2A"/>
    <w:rsid w:val="00F4405C"/>
    <w:rsid w:val="00F54960"/>
    <w:rsid w:val="00F63AEE"/>
    <w:rsid w:val="00F63FE5"/>
    <w:rsid w:val="00F703A3"/>
    <w:rsid w:val="00F71116"/>
    <w:rsid w:val="00F762E1"/>
    <w:rsid w:val="00FB7FD3"/>
    <w:rsid w:val="00FC44EF"/>
    <w:rsid w:val="00FD5977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96A14-B463-4A7C-A306-325686F3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right="226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0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1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4D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F39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hyperlink" Target="mailto:ctv.47310@sfr.fr" TargetMode="External"/><Relationship Id="rId10" Type="http://schemas.openxmlformats.org/officeDocument/2006/relationships/image" Target="media/image5.emf"/><Relationship Id="rId4" Type="http://schemas.openxmlformats.org/officeDocument/2006/relationships/hyperlink" Target="mailto:ctv.47310@sfr.fr" TargetMode="Externa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GATTI</dc:creator>
  <cp:lastModifiedBy>Florent Ruyet</cp:lastModifiedBy>
  <cp:revision>10</cp:revision>
  <cp:lastPrinted>2017-01-07T16:07:00Z</cp:lastPrinted>
  <dcterms:created xsi:type="dcterms:W3CDTF">2018-05-30T17:07:00Z</dcterms:created>
  <dcterms:modified xsi:type="dcterms:W3CDTF">2018-05-31T15:18:00Z</dcterms:modified>
</cp:coreProperties>
</file>